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西南油气田分公司川中油气矿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高石001-H15井建设工程安全验收评价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□现状评价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202</w:t>
            </w:r>
            <w:r>
              <w:rPr>
                <w:rFonts w:hint="eastAsia" w:ascii="仿宋" w:hAnsi="仿宋" w:eastAsia="仿宋" w:cs="Times New Roman"/>
                <w:szCs w:val="21"/>
              </w:rPr>
              <w:t>00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55170171255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林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jc w:val="both"/>
              <w:rPr>
                <w:rFonts w:hint="default"/>
              </w:rPr>
            </w:pPr>
            <w:r>
              <w:rPr>
                <w:rFonts w:hint="eastAsia"/>
                <w:lang w:eastAsia="zh-CN"/>
              </w:rPr>
              <w:t>高石001-H15井站属于安岳气田高石梯区块高石1井区，位于四川省资阳市安岳县长河源镇境内。高石001-H15井建设工程（以下简称：</w:t>
            </w:r>
            <w:r>
              <w:rPr>
                <w:rFonts w:hint="eastAsia"/>
                <w:lang w:val="en-US" w:eastAsia="zh-CN"/>
              </w:rPr>
              <w:t>本工程</w:t>
            </w:r>
            <w:r>
              <w:rPr>
                <w:rFonts w:hint="eastAsia"/>
                <w:lang w:eastAsia="zh-CN"/>
              </w:rPr>
              <w:t>）内容</w:t>
            </w:r>
            <w:r>
              <w:rPr>
                <w:rFonts w:hint="eastAsia"/>
                <w:lang w:val="en-US" w:eastAsia="zh-CN"/>
              </w:rPr>
              <w:t>具体包括：</w:t>
            </w:r>
            <w:r>
              <w:rPr>
                <w:rFonts w:hint="eastAsia"/>
                <w:lang w:eastAsia="zh-CN"/>
              </w:rPr>
              <w:t>新建高石001-H15井站1座，</w:t>
            </w:r>
            <w:r>
              <w:rPr>
                <w:rFonts w:hint="eastAsia"/>
                <w:lang w:val="en-US" w:eastAsia="zh-CN"/>
              </w:rPr>
              <w:t>产量25</w:t>
            </w:r>
            <w:r>
              <w:rPr>
                <w:rFonts w:hint="eastAsia"/>
                <w:lang w:eastAsia="zh-CN"/>
              </w:rPr>
              <w:t>×104m3/d，设计压力</w:t>
            </w:r>
            <w:r>
              <w:rPr>
                <w:rFonts w:hint="eastAsia"/>
                <w:lang w:val="en-US" w:eastAsia="zh-CN"/>
              </w:rPr>
              <w:t>9.9MPa</w:t>
            </w:r>
            <w:r>
              <w:rPr>
                <w:rFonts w:hint="eastAsia"/>
                <w:lang w:eastAsia="zh-CN"/>
              </w:rPr>
              <w:t>，高石001-H15井集气管道于高石001-H15井站内T接新建的高石3～北6集气站集气管道，故本工程站外线路部分不涉及高石001-H15井集气管道相关工程量。本工程新建由岳114井~高石3井“T”接点接出DN50燃料气管线1条至高石001-H15井，全长0.5km。与上述工程配套的公用工程及辅助工程</w:t>
            </w:r>
            <w:r>
              <w:rPr>
                <w:rFonts w:hint="default"/>
              </w:rPr>
              <w:t>。</w:t>
            </w:r>
          </w:p>
          <w:p>
            <w:pPr>
              <w:pStyle w:val="2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3724275" cy="4943475"/>
                  <wp:effectExtent l="0" t="0" r="9525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4275" cy="4943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074B3CD2"/>
    <w:rsid w:val="074B3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2022-10-13T02:05:00Z</dcterms:created>
  <dc:creator>雷楠</dc:creator>
  <cp:lastModifiedBy>雷楠</cp:lastModifiedBy>
  <dcterms:modified xsi:type="dcterms:W3CDTF">2022-10-13T02:05:46Z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5052848D238D4444B7D626DBF24A95B8</vt:lpwstr>
  </property>
</Properties>
</file>