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246"/>
      <w:bookmarkStart w:id="1" w:name="_Toc29322"/>
      <w:bookmarkStart w:id="2" w:name="_Toc16094"/>
      <w:bookmarkStart w:id="3" w:name="_Toc27661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中国石油天然气股份有限公司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重庆渝北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统景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刘德奇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刘德奇、林先洪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2022.8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S011053000110192003183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化工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S011053000110192003004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刘德奇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S011032000110202001037/039954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S011053000110192002943/035582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S011053000110202001767/030719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1800000000201223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1100000000301652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019246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S011053000110193002272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自动化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（仪表）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1700000000201153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S011011000110193000064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段美满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爆炸技术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1600000000200420/020781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1800000000100099/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left"/>
              <w:textAlignment w:val="auto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Times New Roman"/>
                <w:szCs w:val="28"/>
              </w:rPr>
              <w:t>中国石油天然气股份有限公司重庆渝北销售分公司统景加油站（以下简称：统景加油站）位于重庆市渝北区统景镇河坝村二社。该站占地面积1760.12m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，建筑面积</w:t>
            </w:r>
            <w:r>
              <w:rPr>
                <w:rFonts w:hint="eastAsia" w:ascii="Times New Roman"/>
                <w:szCs w:val="28"/>
                <w:lang w:val="en-US" w:eastAsia="zh-CN"/>
              </w:rPr>
              <w:t>600</w:t>
            </w:r>
            <w:r>
              <w:rPr>
                <w:rFonts w:hint="eastAsia" w:ascii="Times New Roman"/>
                <w:szCs w:val="28"/>
              </w:rPr>
              <w:t>m</w:t>
            </w:r>
            <w:r>
              <w:rPr>
                <w:rFonts w:hint="eastAsia" w:ascii="Times New Roman"/>
                <w:szCs w:val="28"/>
                <w:vertAlign w:val="superscript"/>
              </w:rPr>
              <w:t>2</w:t>
            </w:r>
            <w:r>
              <w:rPr>
                <w:rFonts w:hint="eastAsia" w:ascii="Times New Roman"/>
                <w:szCs w:val="28"/>
              </w:rPr>
              <w:t>，站内设有20m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的0#柴油罐2座，20m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的95#汽油罐1座，20m</w:t>
            </w:r>
            <w:r>
              <w:rPr>
                <w:rFonts w:hint="eastAsia" w:ascii="Times New Roman"/>
                <w:szCs w:val="28"/>
                <w:vertAlign w:val="superscript"/>
              </w:rPr>
              <w:t>3</w:t>
            </w:r>
            <w:r>
              <w:rPr>
                <w:rFonts w:hint="eastAsia" w:ascii="Times New Roman"/>
                <w:szCs w:val="28"/>
              </w:rPr>
              <w:t>的92#汽油罐1座，3台两枪加油机</w:t>
            </w:r>
            <w:r>
              <w:rPr>
                <w:rFonts w:hint="eastAsia" w:ascii="Times New Roman"/>
                <w:szCs w:val="28"/>
                <w:lang w:eastAsia="zh-CN"/>
              </w:rPr>
              <w:t>、</w:t>
            </w:r>
            <w:r>
              <w:rPr>
                <w:rFonts w:hint="eastAsia" w:ascii="Times New Roman"/>
                <w:szCs w:val="28"/>
              </w:rPr>
              <w:t>1台四枪加油机，属于三级加油站。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bookmarkStart w:id="5" w:name="_GoBack"/>
            <w:r>
              <w:drawing>
                <wp:inline distT="0" distB="0" distL="114300" distR="114300">
                  <wp:extent cx="5074285" cy="1843405"/>
                  <wp:effectExtent l="0" t="0" r="12065" b="44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4285" cy="184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5"/>
          </w:p>
          <w:p>
            <w:pPr>
              <w:pStyle w:val="2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刘德奇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2022.8.17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2022.8.17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对项目情况周边环境、法律法规与项目总平面布置进行勘察并收集资料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44772018"/>
    <w:rsid w:val="44772018"/>
    <w:rsid w:val="796E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afterLines="0" w:afterAutospacing="0"/>
      <w:ind w:left="420" w:leftChars="200"/>
    </w:pPr>
  </w:style>
  <w:style w:type="paragraph" w:styleId="3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597</Words>
  <Characters>1057</Characters>
  <Lines>0</Lines>
  <Paragraphs>0</Paragraphs>
  <TotalTime>0</TotalTime>
  <ScaleCrop>false</ScaleCrop>
  <LinksUpToDate>false</LinksUpToDate>
  <CharactersWithSpaces>1070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2022-08-29T08:41:00Z</dcterms:created>
  <dc:creator>雷楠</dc:creator>
  <cp:lastModifiedBy>雷楠</cp:lastModifiedBy>
  <dcterms:modified xsi:type="dcterms:W3CDTF">2022-11-30T08:57:09Z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D2920088859245B4B6914A73E1882BAB</vt:lpwstr>
  </property>
</Properties>
</file>